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E6" w:rsidRDefault="000824E6" w:rsidP="00B55F89">
      <w:pPr>
        <w:jc w:val="both"/>
        <w:rPr>
          <w:rFonts w:ascii="Arial" w:hAnsi="Arial" w:cs="Arial"/>
          <w:b/>
          <w:sz w:val="20"/>
        </w:rPr>
      </w:pPr>
      <w:r w:rsidRPr="000824E6">
        <w:rPr>
          <w:rFonts w:ascii="Arial" w:hAnsi="Arial" w:cs="Arial"/>
          <w:b/>
          <w:sz w:val="20"/>
        </w:rPr>
        <w:t>SPD</w:t>
      </w:r>
      <w:r>
        <w:rPr>
          <w:rFonts w:ascii="Arial" w:hAnsi="Arial" w:cs="Arial"/>
          <w:b/>
          <w:sz w:val="20"/>
        </w:rPr>
        <w:t xml:space="preserve">: </w:t>
      </w:r>
      <w:r w:rsidRPr="000824E6">
        <w:rPr>
          <w:rFonts w:ascii="Arial" w:hAnsi="Arial" w:cs="Arial"/>
          <w:b/>
          <w:sz w:val="20"/>
        </w:rPr>
        <w:t>Invitation to 2017 Annual General Meeting of Shareholders</w:t>
      </w:r>
    </w:p>
    <w:p w:rsidR="000824E6" w:rsidRPr="000824E6" w:rsidRDefault="000824E6" w:rsidP="00B55F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27/04/2017, </w:t>
      </w:r>
      <w:proofErr w:type="spellStart"/>
      <w:r w:rsidR="005866BE" w:rsidRPr="006A0E37">
        <w:rPr>
          <w:rFonts w:ascii="Arial" w:hAnsi="Arial" w:cs="Arial"/>
          <w:sz w:val="20"/>
        </w:rPr>
        <w:t>Danang</w:t>
      </w:r>
      <w:proofErr w:type="spellEnd"/>
      <w:r w:rsidR="005866BE" w:rsidRPr="006A0E37">
        <w:rPr>
          <w:rFonts w:ascii="Arial" w:hAnsi="Arial" w:cs="Arial"/>
          <w:sz w:val="20"/>
        </w:rPr>
        <w:t xml:space="preserve"> </w:t>
      </w:r>
      <w:proofErr w:type="spellStart"/>
      <w:r w:rsidR="005866BE" w:rsidRPr="006A0E37">
        <w:rPr>
          <w:rFonts w:ascii="Arial" w:hAnsi="Arial" w:cs="Arial"/>
          <w:sz w:val="20"/>
        </w:rPr>
        <w:t>Seaproducts</w:t>
      </w:r>
      <w:proofErr w:type="spellEnd"/>
      <w:r w:rsidR="005866BE" w:rsidRPr="006A0E37">
        <w:rPr>
          <w:rFonts w:ascii="Arial" w:hAnsi="Arial" w:cs="Arial"/>
          <w:sz w:val="20"/>
        </w:rPr>
        <w:t xml:space="preserve"> Import-Export Joint Stock Corporation</w:t>
      </w:r>
      <w:r w:rsidR="005866B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announced the </w:t>
      </w:r>
      <w:r w:rsidR="005866BE" w:rsidRPr="005866BE">
        <w:rPr>
          <w:rFonts w:ascii="Arial" w:hAnsi="Arial" w:cs="Arial"/>
          <w:sz w:val="20"/>
        </w:rPr>
        <w:t>Invitation to 2017 Annual General Meeting of Shareholders</w:t>
      </w:r>
      <w:r w:rsidR="005866BE" w:rsidRPr="005866BE">
        <w:rPr>
          <w:rFonts w:ascii="Arial" w:hAnsi="Arial" w:cs="Arial"/>
          <w:sz w:val="20"/>
        </w:rPr>
        <w:t xml:space="preserve"> a</w:t>
      </w:r>
      <w:bookmarkStart w:id="0" w:name="_GoBack"/>
      <w:bookmarkEnd w:id="0"/>
      <w:r w:rsidR="005866BE" w:rsidRPr="005866BE">
        <w:rPr>
          <w:rFonts w:ascii="Arial" w:hAnsi="Arial" w:cs="Arial"/>
          <w:sz w:val="20"/>
        </w:rPr>
        <w:t>s follows:</w:t>
      </w:r>
    </w:p>
    <w:p w:rsidR="00B0479E" w:rsidRPr="00352DD8" w:rsidRDefault="008D404E" w:rsidP="00B55F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2DD8">
        <w:rPr>
          <w:rFonts w:ascii="Arial" w:hAnsi="Arial" w:cs="Arial"/>
          <w:b/>
          <w:sz w:val="20"/>
        </w:rPr>
        <w:t>Time: 8h00 25/4/2017.</w:t>
      </w:r>
    </w:p>
    <w:p w:rsidR="008D404E" w:rsidRPr="00352DD8" w:rsidRDefault="008D404E" w:rsidP="00B55F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2DD8">
        <w:rPr>
          <w:rFonts w:ascii="Arial" w:hAnsi="Arial" w:cs="Arial"/>
          <w:b/>
          <w:sz w:val="20"/>
        </w:rPr>
        <w:t xml:space="preserve">Venue: Meeting-hall of </w:t>
      </w:r>
      <w:proofErr w:type="spellStart"/>
      <w:r w:rsidRPr="00352DD8">
        <w:rPr>
          <w:rFonts w:ascii="Arial" w:hAnsi="Arial" w:cs="Arial"/>
          <w:b/>
          <w:sz w:val="20"/>
        </w:rPr>
        <w:t>Muong</w:t>
      </w:r>
      <w:proofErr w:type="spellEnd"/>
      <w:r w:rsidRPr="00352DD8">
        <w:rPr>
          <w:rFonts w:ascii="Arial" w:hAnsi="Arial" w:cs="Arial"/>
          <w:b/>
          <w:sz w:val="20"/>
        </w:rPr>
        <w:t xml:space="preserve"> </w:t>
      </w:r>
      <w:proofErr w:type="spellStart"/>
      <w:r w:rsidRPr="00352DD8">
        <w:rPr>
          <w:rFonts w:ascii="Arial" w:hAnsi="Arial" w:cs="Arial"/>
          <w:b/>
          <w:sz w:val="20"/>
        </w:rPr>
        <w:t>Thanh</w:t>
      </w:r>
      <w:proofErr w:type="spellEnd"/>
      <w:r w:rsidRPr="00352DD8">
        <w:rPr>
          <w:rFonts w:ascii="Arial" w:hAnsi="Arial" w:cs="Arial"/>
          <w:b/>
          <w:sz w:val="20"/>
        </w:rPr>
        <w:t xml:space="preserve"> Hotel (Son </w:t>
      </w:r>
      <w:proofErr w:type="spellStart"/>
      <w:r w:rsidRPr="00352DD8">
        <w:rPr>
          <w:rFonts w:ascii="Arial" w:hAnsi="Arial" w:cs="Arial"/>
          <w:b/>
          <w:sz w:val="20"/>
        </w:rPr>
        <w:t>Tra</w:t>
      </w:r>
      <w:proofErr w:type="spellEnd"/>
      <w:r w:rsidRPr="00352DD8">
        <w:rPr>
          <w:rFonts w:ascii="Arial" w:hAnsi="Arial" w:cs="Arial"/>
          <w:b/>
          <w:sz w:val="20"/>
        </w:rPr>
        <w:t xml:space="preserve"> meeting-hall – 3</w:t>
      </w:r>
      <w:r w:rsidRPr="00352DD8">
        <w:rPr>
          <w:rFonts w:ascii="Arial" w:hAnsi="Arial" w:cs="Arial"/>
          <w:b/>
          <w:sz w:val="20"/>
          <w:vertAlign w:val="superscript"/>
        </w:rPr>
        <w:t>rd</w:t>
      </w:r>
      <w:r w:rsidRPr="00352DD8">
        <w:rPr>
          <w:rFonts w:ascii="Arial" w:hAnsi="Arial" w:cs="Arial"/>
          <w:b/>
          <w:sz w:val="20"/>
        </w:rPr>
        <w:t xml:space="preserve"> Floor)</w:t>
      </w:r>
    </w:p>
    <w:p w:rsidR="008D404E" w:rsidRPr="00352DD8" w:rsidRDefault="008D404E" w:rsidP="00B55F89">
      <w:pPr>
        <w:pStyle w:val="ListParagraph"/>
        <w:jc w:val="both"/>
        <w:rPr>
          <w:rFonts w:ascii="Arial" w:hAnsi="Arial" w:cs="Arial"/>
          <w:i/>
          <w:sz w:val="20"/>
        </w:rPr>
      </w:pPr>
      <w:r w:rsidRPr="00352DD8">
        <w:rPr>
          <w:rFonts w:ascii="Arial" w:hAnsi="Arial" w:cs="Arial"/>
          <w:i/>
          <w:sz w:val="20"/>
        </w:rPr>
        <w:t xml:space="preserve">No. 962 Ngo </w:t>
      </w:r>
      <w:proofErr w:type="spellStart"/>
      <w:r w:rsidRPr="00352DD8">
        <w:rPr>
          <w:rFonts w:ascii="Arial" w:hAnsi="Arial" w:cs="Arial"/>
          <w:i/>
          <w:sz w:val="20"/>
        </w:rPr>
        <w:t>Quyen</w:t>
      </w:r>
      <w:proofErr w:type="spellEnd"/>
      <w:r w:rsidRPr="00352DD8">
        <w:rPr>
          <w:rFonts w:ascii="Arial" w:hAnsi="Arial" w:cs="Arial"/>
          <w:i/>
          <w:sz w:val="20"/>
        </w:rPr>
        <w:t xml:space="preserve"> Street, </w:t>
      </w:r>
      <w:proofErr w:type="gramStart"/>
      <w:r w:rsidRPr="00352DD8">
        <w:rPr>
          <w:rFonts w:ascii="Arial" w:hAnsi="Arial" w:cs="Arial"/>
          <w:i/>
          <w:sz w:val="20"/>
        </w:rPr>
        <w:t>An</w:t>
      </w:r>
      <w:proofErr w:type="gramEnd"/>
      <w:r w:rsidRPr="00352DD8">
        <w:rPr>
          <w:rFonts w:ascii="Arial" w:hAnsi="Arial" w:cs="Arial"/>
          <w:i/>
          <w:sz w:val="20"/>
        </w:rPr>
        <w:t xml:space="preserve"> Hai </w:t>
      </w:r>
      <w:proofErr w:type="spellStart"/>
      <w:r w:rsidRPr="00352DD8">
        <w:rPr>
          <w:rFonts w:ascii="Arial" w:hAnsi="Arial" w:cs="Arial"/>
          <w:i/>
          <w:sz w:val="20"/>
        </w:rPr>
        <w:t>Tay</w:t>
      </w:r>
      <w:proofErr w:type="spellEnd"/>
      <w:r w:rsidRPr="00352DD8">
        <w:rPr>
          <w:rFonts w:ascii="Arial" w:hAnsi="Arial" w:cs="Arial"/>
          <w:i/>
          <w:sz w:val="20"/>
        </w:rPr>
        <w:t xml:space="preserve"> Ward, Son </w:t>
      </w:r>
      <w:proofErr w:type="spellStart"/>
      <w:r w:rsidRPr="00352DD8">
        <w:rPr>
          <w:rFonts w:ascii="Arial" w:hAnsi="Arial" w:cs="Arial"/>
          <w:i/>
          <w:sz w:val="20"/>
        </w:rPr>
        <w:t>Tra</w:t>
      </w:r>
      <w:proofErr w:type="spellEnd"/>
      <w:r w:rsidRPr="00352DD8">
        <w:rPr>
          <w:rFonts w:ascii="Arial" w:hAnsi="Arial" w:cs="Arial"/>
          <w:i/>
          <w:sz w:val="20"/>
        </w:rPr>
        <w:t xml:space="preserve"> District, Da Nang City.</w:t>
      </w:r>
    </w:p>
    <w:p w:rsidR="008D404E" w:rsidRPr="00352DD8" w:rsidRDefault="008D404E" w:rsidP="00B55F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2DD8">
        <w:rPr>
          <w:rFonts w:ascii="Arial" w:hAnsi="Arial" w:cs="Arial"/>
          <w:b/>
          <w:sz w:val="20"/>
        </w:rPr>
        <w:t>Attenders:</w:t>
      </w:r>
    </w:p>
    <w:p w:rsidR="008D404E" w:rsidRDefault="008D404E" w:rsidP="00B55F8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Shareholders named in </w:t>
      </w:r>
      <w:r w:rsidR="004A262C">
        <w:rPr>
          <w:rFonts w:ascii="Arial" w:hAnsi="Arial" w:cs="Arial"/>
          <w:sz w:val="20"/>
        </w:rPr>
        <w:t xml:space="preserve">the list of security holders of </w:t>
      </w:r>
      <w:proofErr w:type="spellStart"/>
      <w:r w:rsidR="006A0E37" w:rsidRPr="006A0E37">
        <w:rPr>
          <w:rFonts w:ascii="Arial" w:hAnsi="Arial" w:cs="Arial"/>
          <w:sz w:val="20"/>
        </w:rPr>
        <w:t>Danang</w:t>
      </w:r>
      <w:proofErr w:type="spellEnd"/>
      <w:r w:rsidR="006A0E37" w:rsidRPr="006A0E37">
        <w:rPr>
          <w:rFonts w:ascii="Arial" w:hAnsi="Arial" w:cs="Arial"/>
          <w:sz w:val="20"/>
        </w:rPr>
        <w:t xml:space="preserve"> </w:t>
      </w:r>
      <w:proofErr w:type="spellStart"/>
      <w:r w:rsidR="006A0E37" w:rsidRPr="006A0E37">
        <w:rPr>
          <w:rFonts w:ascii="Arial" w:hAnsi="Arial" w:cs="Arial"/>
          <w:sz w:val="20"/>
        </w:rPr>
        <w:t>Seaproducts</w:t>
      </w:r>
      <w:proofErr w:type="spellEnd"/>
      <w:r w:rsidR="006A0E37" w:rsidRPr="006A0E37">
        <w:rPr>
          <w:rFonts w:ascii="Arial" w:hAnsi="Arial" w:cs="Arial"/>
          <w:sz w:val="20"/>
        </w:rPr>
        <w:t xml:space="preserve"> Import-Export Joint Stock Corporation</w:t>
      </w:r>
      <w:r w:rsidR="00827238">
        <w:rPr>
          <w:rFonts w:ascii="Arial" w:hAnsi="Arial" w:cs="Arial"/>
          <w:sz w:val="20"/>
        </w:rPr>
        <w:t xml:space="preserve"> at the closing time of last registration date 20/04/2017 by </w:t>
      </w:r>
      <w:r w:rsidR="00827238" w:rsidRPr="00827238">
        <w:rPr>
          <w:rFonts w:ascii="Arial" w:hAnsi="Arial" w:cs="Arial"/>
          <w:sz w:val="20"/>
        </w:rPr>
        <w:t>Vietnam Securities Depository Center</w:t>
      </w:r>
      <w:r w:rsidR="00D11104">
        <w:rPr>
          <w:rFonts w:ascii="Arial" w:hAnsi="Arial" w:cs="Arial"/>
          <w:sz w:val="20"/>
        </w:rPr>
        <w:t>.</w:t>
      </w:r>
    </w:p>
    <w:p w:rsidR="00D11104" w:rsidRDefault="00D11104" w:rsidP="00B55F8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Members of Board of Directors, Supervisors &amp; General Directors and </w:t>
      </w:r>
      <w:r w:rsidRPr="00D11104">
        <w:rPr>
          <w:rFonts w:ascii="Arial" w:hAnsi="Arial" w:cs="Arial"/>
          <w:sz w:val="20"/>
        </w:rPr>
        <w:t>delegates invited</w:t>
      </w:r>
      <w:r>
        <w:rPr>
          <w:rFonts w:ascii="Arial" w:hAnsi="Arial" w:cs="Arial"/>
          <w:sz w:val="20"/>
        </w:rPr>
        <w:t>.</w:t>
      </w:r>
    </w:p>
    <w:p w:rsidR="00D11104" w:rsidRDefault="00D11104" w:rsidP="00B55F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352DD8">
        <w:rPr>
          <w:rFonts w:ascii="Arial" w:hAnsi="Arial" w:cs="Arial"/>
          <w:b/>
          <w:sz w:val="20"/>
        </w:rPr>
        <w:t>Contents:</w:t>
      </w:r>
      <w:r>
        <w:rPr>
          <w:rFonts w:ascii="Arial" w:hAnsi="Arial" w:cs="Arial"/>
          <w:sz w:val="20"/>
        </w:rPr>
        <w:t xml:space="preserve"> Discuss and approve the following issues:</w:t>
      </w:r>
    </w:p>
    <w:p w:rsidR="00D11104" w:rsidRDefault="00D11104" w:rsidP="00B55F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of Executive Board in 2016;</w:t>
      </w:r>
    </w:p>
    <w:p w:rsidR="00D11104" w:rsidRDefault="007451CE" w:rsidP="00B55F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on the operation of Board of Directors in 2016 and term of 2012-2017;</w:t>
      </w:r>
    </w:p>
    <w:p w:rsidR="007451CE" w:rsidRDefault="007451CE" w:rsidP="00B55F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of Board of Supervisors in 2016;</w:t>
      </w:r>
    </w:p>
    <w:p w:rsidR="007451CE" w:rsidRDefault="007451CE" w:rsidP="00B55F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Approve the statements:</w:t>
      </w:r>
    </w:p>
    <w:p w:rsidR="007451CE" w:rsidRDefault="002A1A48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 audited financial statement;</w:t>
      </w:r>
    </w:p>
    <w:p w:rsidR="002A1A48" w:rsidRDefault="002A1A48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Profits &amp; dividend distribution plan in 2016;</w:t>
      </w:r>
    </w:p>
    <w:p w:rsidR="002A1A48" w:rsidRDefault="00AF2E60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2017 business production plan;</w:t>
      </w:r>
    </w:p>
    <w:p w:rsidR="00AF2E60" w:rsidRDefault="00AF2E60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the company to audit 2017 financial statement;</w:t>
      </w:r>
    </w:p>
    <w:p w:rsidR="00AF2E60" w:rsidRDefault="00AF2E60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Remuneration for Board of Directors &amp; Supervisors, Secretary in 2017;</w:t>
      </w:r>
    </w:p>
    <w:p w:rsidR="00AF2E60" w:rsidRDefault="009B28F4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of Shareholders on </w:t>
      </w:r>
      <w:r w:rsidRPr="009B28F4">
        <w:rPr>
          <w:rFonts w:ascii="Arial" w:hAnsi="Arial" w:cs="Arial"/>
          <w:sz w:val="20"/>
        </w:rPr>
        <w:t>Resignation</w:t>
      </w:r>
      <w:r w:rsidR="00283703">
        <w:rPr>
          <w:rFonts w:ascii="Arial" w:hAnsi="Arial" w:cs="Arial"/>
          <w:sz w:val="20"/>
        </w:rPr>
        <w:t xml:space="preserve"> of member of Board of Directors &amp; General Director (Mr. Nguyen Hoang </w:t>
      </w:r>
      <w:proofErr w:type="spellStart"/>
      <w:r w:rsidR="00283703">
        <w:rPr>
          <w:rFonts w:ascii="Arial" w:hAnsi="Arial" w:cs="Arial"/>
          <w:sz w:val="20"/>
        </w:rPr>
        <w:t>Giang</w:t>
      </w:r>
      <w:proofErr w:type="spellEnd"/>
      <w:r w:rsidR="00283703">
        <w:rPr>
          <w:rFonts w:ascii="Arial" w:hAnsi="Arial" w:cs="Arial"/>
          <w:sz w:val="20"/>
        </w:rPr>
        <w:t xml:space="preserve"> – resigned from 1/3/2017) and 01 member of </w:t>
      </w:r>
      <w:r w:rsidR="00B55F89">
        <w:rPr>
          <w:rFonts w:ascii="Arial" w:hAnsi="Arial" w:cs="Arial"/>
          <w:sz w:val="20"/>
        </w:rPr>
        <w:t xml:space="preserve">Board of Supervisors (Mr. Nguyen Van </w:t>
      </w:r>
      <w:proofErr w:type="spellStart"/>
      <w:r w:rsidR="00B55F89">
        <w:rPr>
          <w:rFonts w:ascii="Arial" w:hAnsi="Arial" w:cs="Arial"/>
          <w:sz w:val="20"/>
        </w:rPr>
        <w:t>Binh</w:t>
      </w:r>
      <w:proofErr w:type="spellEnd"/>
      <w:r w:rsidR="00B55F89">
        <w:rPr>
          <w:rFonts w:ascii="Arial" w:hAnsi="Arial" w:cs="Arial"/>
          <w:sz w:val="20"/>
        </w:rPr>
        <w:t xml:space="preserve"> - resigned from 1/11/2016);</w:t>
      </w:r>
    </w:p>
    <w:p w:rsidR="00B55F89" w:rsidRDefault="00B55F89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Report and request General Meeting of Shareholders to approve</w:t>
      </w:r>
      <w:r w:rsidR="00C67155">
        <w:rPr>
          <w:rFonts w:ascii="Arial" w:hAnsi="Arial" w:cs="Arial"/>
          <w:sz w:val="20"/>
        </w:rPr>
        <w:t xml:space="preserve"> the appointment of Board of Directors to General Directors</w:t>
      </w:r>
      <w:r w:rsidR="00465AD2">
        <w:rPr>
          <w:rFonts w:ascii="Arial" w:hAnsi="Arial" w:cs="Arial"/>
          <w:sz w:val="20"/>
        </w:rPr>
        <w:t>;</w:t>
      </w:r>
    </w:p>
    <w:p w:rsidR="00465AD2" w:rsidRDefault="00465AD2" w:rsidP="00B55F8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Report </w:t>
      </w:r>
      <w:r w:rsidR="001F736F">
        <w:rPr>
          <w:rFonts w:ascii="Arial" w:hAnsi="Arial" w:cs="Arial"/>
          <w:sz w:val="20"/>
        </w:rPr>
        <w:t>of Board of Directors &amp; Supervisors on ending term 2012-2017, request to appoint Board of Directors &amp; Supervisors for term 2017-2022</w:t>
      </w:r>
      <w:r w:rsidR="00DC4499">
        <w:rPr>
          <w:rFonts w:ascii="Arial" w:hAnsi="Arial" w:cs="Arial"/>
          <w:sz w:val="20"/>
        </w:rPr>
        <w:t>;</w:t>
      </w:r>
    </w:p>
    <w:p w:rsidR="00DC4499" w:rsidRDefault="00DC4499" w:rsidP="00DC449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Appoint the additional member of Board of Directors &amp; Supervisors for term 2017-2022.</w:t>
      </w:r>
    </w:p>
    <w:p w:rsidR="00DC4499" w:rsidRPr="00352DD8" w:rsidRDefault="00DC4499" w:rsidP="00DC44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352DD8">
        <w:rPr>
          <w:rFonts w:ascii="Arial" w:hAnsi="Arial" w:cs="Arial"/>
          <w:b/>
          <w:sz w:val="20"/>
        </w:rPr>
        <w:t>Registration on the attendance 2017 Annual General Meeting of Shareholders:</w:t>
      </w:r>
    </w:p>
    <w:p w:rsidR="00DC4499" w:rsidRDefault="00DC4499" w:rsidP="00DC4499">
      <w:pPr>
        <w:pStyle w:val="ListParagraph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Shareholders attend </w:t>
      </w:r>
      <w:r w:rsidR="00105DD4">
        <w:rPr>
          <w:rFonts w:ascii="Arial" w:hAnsi="Arial" w:cs="Arial"/>
          <w:sz w:val="20"/>
        </w:rPr>
        <w:t xml:space="preserve">or authorize other people to attend </w:t>
      </w:r>
      <w:r>
        <w:rPr>
          <w:rFonts w:ascii="Arial" w:hAnsi="Arial" w:cs="Arial"/>
          <w:sz w:val="20"/>
        </w:rPr>
        <w:t xml:space="preserve">the meeting </w:t>
      </w:r>
      <w:r w:rsidR="00105DD4">
        <w:rPr>
          <w:rFonts w:ascii="Arial" w:hAnsi="Arial" w:cs="Arial"/>
          <w:sz w:val="20"/>
        </w:rPr>
        <w:t xml:space="preserve">then register directly </w:t>
      </w:r>
      <w:r w:rsidR="009830C4">
        <w:rPr>
          <w:rFonts w:ascii="Arial" w:hAnsi="Arial" w:cs="Arial"/>
          <w:sz w:val="20"/>
        </w:rPr>
        <w:t xml:space="preserve">to </w:t>
      </w:r>
      <w:proofErr w:type="spellStart"/>
      <w:r w:rsidR="009830C4" w:rsidRPr="006A0E37">
        <w:rPr>
          <w:rFonts w:ascii="Arial" w:hAnsi="Arial" w:cs="Arial"/>
          <w:sz w:val="20"/>
        </w:rPr>
        <w:t>Danang</w:t>
      </w:r>
      <w:proofErr w:type="spellEnd"/>
      <w:r w:rsidR="009830C4" w:rsidRPr="006A0E37">
        <w:rPr>
          <w:rFonts w:ascii="Arial" w:hAnsi="Arial" w:cs="Arial"/>
          <w:sz w:val="20"/>
        </w:rPr>
        <w:t xml:space="preserve"> </w:t>
      </w:r>
      <w:proofErr w:type="spellStart"/>
      <w:r w:rsidR="009830C4" w:rsidRPr="006A0E37">
        <w:rPr>
          <w:rFonts w:ascii="Arial" w:hAnsi="Arial" w:cs="Arial"/>
          <w:sz w:val="20"/>
        </w:rPr>
        <w:t>Seaproducts</w:t>
      </w:r>
      <w:proofErr w:type="spellEnd"/>
      <w:r w:rsidR="009830C4" w:rsidRPr="006A0E37">
        <w:rPr>
          <w:rFonts w:ascii="Arial" w:hAnsi="Arial" w:cs="Arial"/>
          <w:sz w:val="20"/>
        </w:rPr>
        <w:t xml:space="preserve"> Import-Export Joint Stock Corporation</w:t>
      </w:r>
      <w:r w:rsidR="009830C4">
        <w:rPr>
          <w:rFonts w:ascii="Arial" w:hAnsi="Arial" w:cs="Arial"/>
          <w:sz w:val="20"/>
        </w:rPr>
        <w:t xml:space="preserve"> by the following address:</w:t>
      </w:r>
    </w:p>
    <w:p w:rsidR="009830C4" w:rsidRDefault="009830C4" w:rsidP="009830C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Tel: 0935 181 272 or 0905 810 910;</w:t>
      </w:r>
    </w:p>
    <w:p w:rsidR="009830C4" w:rsidRDefault="009830C4" w:rsidP="009830C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(0236) 3 921 958;</w:t>
      </w:r>
    </w:p>
    <w:p w:rsidR="009830C4" w:rsidRDefault="009830C4" w:rsidP="009830C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hyperlink r:id="rId5" w:history="1">
        <w:r w:rsidRPr="00F8609A">
          <w:rPr>
            <w:rStyle w:val="Hyperlink"/>
            <w:rFonts w:ascii="Arial" w:hAnsi="Arial" w:cs="Arial"/>
            <w:sz w:val="20"/>
          </w:rPr>
          <w:t>hoa.nt@seadanang.com.vn</w:t>
        </w:r>
      </w:hyperlink>
    </w:p>
    <w:p w:rsidR="009830C4" w:rsidRDefault="00934576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 of registration: before the meeting begins.</w:t>
      </w:r>
    </w:p>
    <w:p w:rsidR="00934576" w:rsidRDefault="00934576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authorized registration document to other people attending 2017 General Meeting of Shareholders, confirmation of attendance includes: Power of Attorney</w:t>
      </w:r>
      <w:r w:rsidR="00100BD5">
        <w:rPr>
          <w:rFonts w:ascii="Arial" w:hAnsi="Arial" w:cs="Arial"/>
          <w:sz w:val="20"/>
        </w:rPr>
        <w:t xml:space="preserve">, copy of ID card or passport of Shareholders, presenting ID card or passport of the authorized people, form of confirmation, </w:t>
      </w:r>
      <w:r w:rsidR="00553F57">
        <w:rPr>
          <w:rFonts w:ascii="Arial" w:hAnsi="Arial" w:cs="Arial"/>
          <w:sz w:val="20"/>
        </w:rPr>
        <w:t xml:space="preserve">Power of Attorney attending the meeting may be downloaded from website: </w:t>
      </w:r>
      <w:hyperlink r:id="rId6" w:history="1">
        <w:r w:rsidR="00553F57" w:rsidRPr="00F8609A">
          <w:rPr>
            <w:rStyle w:val="Hyperlink"/>
            <w:rFonts w:ascii="Arial" w:hAnsi="Arial" w:cs="Arial"/>
            <w:sz w:val="20"/>
          </w:rPr>
          <w:t>http://www.seadanang.com.vn</w:t>
        </w:r>
      </w:hyperlink>
      <w:r w:rsidR="00553F57">
        <w:rPr>
          <w:rFonts w:ascii="Arial" w:hAnsi="Arial" w:cs="Arial"/>
          <w:sz w:val="20"/>
        </w:rPr>
        <w:t>.</w:t>
      </w:r>
    </w:p>
    <w:p w:rsidR="00553F57" w:rsidRDefault="005463B5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document regarding with contents of the meeting shall be posted on website: </w:t>
      </w:r>
      <w:hyperlink r:id="rId7" w:history="1">
        <w:r w:rsidRPr="00F8609A">
          <w:rPr>
            <w:rStyle w:val="Hyperlink"/>
            <w:rFonts w:ascii="Arial" w:hAnsi="Arial" w:cs="Arial"/>
            <w:sz w:val="20"/>
          </w:rPr>
          <w:t>http://www.seadanang.com.vn</w:t>
        </w:r>
      </w:hyperlink>
      <w:r>
        <w:rPr>
          <w:rFonts w:ascii="Arial" w:hAnsi="Arial" w:cs="Arial"/>
          <w:sz w:val="20"/>
        </w:rPr>
        <w:t xml:space="preserve"> from 05/5/2017.</w:t>
      </w:r>
    </w:p>
    <w:p w:rsidR="005463B5" w:rsidRDefault="00DF59B1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the situation that shareholders do not receive any </w:t>
      </w:r>
      <w:r w:rsidR="009922BF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etter of </w:t>
      </w:r>
      <w:r w:rsidR="009922BF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nvitation of General Meeting of Shareholders that company sent according to</w:t>
      </w:r>
      <w:r w:rsidR="00AC6954">
        <w:rPr>
          <w:rFonts w:ascii="Arial" w:hAnsi="Arial" w:cs="Arial"/>
          <w:sz w:val="20"/>
        </w:rPr>
        <w:t xml:space="preserve"> address provided by Vietnam Securities Depository Center then this report shall be replaced for Letter of Invitation.</w:t>
      </w:r>
    </w:p>
    <w:p w:rsidR="009922BF" w:rsidRDefault="009922BF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Need more information, please do not hesitate to contact with Mrs. Nguyen </w:t>
      </w:r>
      <w:proofErr w:type="spellStart"/>
      <w:r>
        <w:rPr>
          <w:rFonts w:ascii="Arial" w:hAnsi="Arial" w:cs="Arial"/>
          <w:sz w:val="20"/>
        </w:rPr>
        <w:t>Thi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Hoa</w:t>
      </w:r>
      <w:proofErr w:type="spellEnd"/>
      <w:r>
        <w:rPr>
          <w:rFonts w:ascii="Arial" w:hAnsi="Arial" w:cs="Arial"/>
          <w:sz w:val="20"/>
        </w:rPr>
        <w:t xml:space="preserve"> – Secretary of Company.</w:t>
      </w:r>
    </w:p>
    <w:p w:rsidR="009922BF" w:rsidRPr="009830C4" w:rsidRDefault="009922BF" w:rsidP="009830C4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(Tel: 0935 181 272 / 0917 239 369</w:t>
      </w:r>
      <w:r w:rsidR="001D3B1A">
        <w:rPr>
          <w:rFonts w:ascii="Arial" w:hAnsi="Arial" w:cs="Arial"/>
          <w:sz w:val="20"/>
        </w:rPr>
        <w:t>)</w:t>
      </w:r>
    </w:p>
    <w:sectPr w:rsidR="009922BF" w:rsidRPr="009830C4" w:rsidSect="009922BF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5C5"/>
    <w:multiLevelType w:val="hybridMultilevel"/>
    <w:tmpl w:val="F65A7E5C"/>
    <w:lvl w:ilvl="0" w:tplc="9000B7B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E64D7"/>
    <w:multiLevelType w:val="hybridMultilevel"/>
    <w:tmpl w:val="9F8EA566"/>
    <w:lvl w:ilvl="0" w:tplc="4CC4632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986FE0"/>
    <w:multiLevelType w:val="hybridMultilevel"/>
    <w:tmpl w:val="2744D4FA"/>
    <w:lvl w:ilvl="0" w:tplc="AC6C1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66616A"/>
    <w:multiLevelType w:val="hybridMultilevel"/>
    <w:tmpl w:val="66C4C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93BDE"/>
    <w:multiLevelType w:val="hybridMultilevel"/>
    <w:tmpl w:val="4F6C670C"/>
    <w:lvl w:ilvl="0" w:tplc="1DB073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61"/>
    <w:rsid w:val="000824E6"/>
    <w:rsid w:val="000E123C"/>
    <w:rsid w:val="00100BD5"/>
    <w:rsid w:val="00105DD4"/>
    <w:rsid w:val="001D3B1A"/>
    <w:rsid w:val="001F736F"/>
    <w:rsid w:val="00283703"/>
    <w:rsid w:val="002A1A48"/>
    <w:rsid w:val="00352DD8"/>
    <w:rsid w:val="00465AD2"/>
    <w:rsid w:val="004A262C"/>
    <w:rsid w:val="005463B5"/>
    <w:rsid w:val="00553F57"/>
    <w:rsid w:val="005866BE"/>
    <w:rsid w:val="006A0E37"/>
    <w:rsid w:val="007451CE"/>
    <w:rsid w:val="007C2F72"/>
    <w:rsid w:val="00827238"/>
    <w:rsid w:val="00854861"/>
    <w:rsid w:val="008D404E"/>
    <w:rsid w:val="00925052"/>
    <w:rsid w:val="00934576"/>
    <w:rsid w:val="009830C4"/>
    <w:rsid w:val="009922BF"/>
    <w:rsid w:val="009B28F4"/>
    <w:rsid w:val="00AC6954"/>
    <w:rsid w:val="00AF2E60"/>
    <w:rsid w:val="00B0479E"/>
    <w:rsid w:val="00B55F89"/>
    <w:rsid w:val="00C67155"/>
    <w:rsid w:val="00D11104"/>
    <w:rsid w:val="00D97D30"/>
    <w:rsid w:val="00DC4499"/>
    <w:rsid w:val="00DF59B1"/>
    <w:rsid w:val="00E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F9F57-33C5-46AE-8F6D-F2A2602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0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danang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danang.com.vn" TargetMode="External"/><Relationship Id="rId5" Type="http://schemas.openxmlformats.org/officeDocument/2006/relationships/hyperlink" Target="mailto:hoa.nt@seadanang.com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15</cp:revision>
  <dcterms:created xsi:type="dcterms:W3CDTF">2017-05-12T04:40:00Z</dcterms:created>
  <dcterms:modified xsi:type="dcterms:W3CDTF">2017-05-12T08:38:00Z</dcterms:modified>
</cp:coreProperties>
</file>